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D1C" w:rsidRPr="008B2D1C" w:rsidRDefault="008B2D1C" w:rsidP="008B2D1C">
      <w:pPr>
        <w:spacing w:after="0" w:line="240" w:lineRule="auto"/>
        <w:rPr>
          <w:rFonts w:ascii="Times New Roman" w:eastAsia="Times New Roman" w:hAnsi="Times New Roman" w:cs="Times New Roman"/>
          <w:sz w:val="24"/>
          <w:szCs w:val="24"/>
          <w:lang w:eastAsia="en-AU"/>
        </w:rPr>
      </w:pPr>
      <w:r w:rsidRPr="008B2D1C">
        <w:rPr>
          <w:rFonts w:ascii="Calibri" w:eastAsia="Times New Roman" w:hAnsi="Calibri" w:cs="Calibri"/>
          <w:color w:val="FF0000"/>
          <w:lang w:eastAsia="en-AU"/>
        </w:rPr>
        <w:t>.</w:t>
      </w:r>
    </w:p>
    <w:p w:rsidR="008B2D1C" w:rsidRPr="008B2D1C" w:rsidRDefault="008B2D1C" w:rsidP="008B2D1C">
      <w:pPr>
        <w:pBdr>
          <w:top w:val="single" w:sz="4" w:space="1" w:color="000000"/>
          <w:left w:val="single" w:sz="4" w:space="4" w:color="000000"/>
          <w:bottom w:val="single" w:sz="4" w:space="1" w:color="000000"/>
          <w:right w:val="single" w:sz="4" w:space="4" w:color="000000"/>
        </w:pBdr>
        <w:spacing w:before="40" w:after="240" w:line="240" w:lineRule="auto"/>
        <w:jc w:val="center"/>
        <w:outlineLvl w:val="0"/>
        <w:rPr>
          <w:rFonts w:ascii="Times New Roman" w:eastAsia="Times New Roman" w:hAnsi="Times New Roman" w:cs="Times New Roman"/>
          <w:b/>
          <w:bCs/>
          <w:kern w:val="36"/>
          <w:sz w:val="48"/>
          <w:szCs w:val="48"/>
          <w:lang w:eastAsia="en-AU"/>
        </w:rPr>
      </w:pPr>
      <w:r w:rsidRPr="008B2D1C">
        <w:rPr>
          <w:rFonts w:ascii="Calibri" w:eastAsia="Times New Roman" w:hAnsi="Calibri" w:cs="Calibri"/>
          <w:b/>
          <w:bCs/>
          <w:color w:val="5B9BD5"/>
          <w:kern w:val="36"/>
          <w:sz w:val="44"/>
          <w:szCs w:val="44"/>
          <w:lang w:eastAsia="en-AU"/>
        </w:rPr>
        <w:t>DUTY OF CARE POLICY</w:t>
      </w:r>
    </w:p>
    <w:p w:rsidR="008B2D1C" w:rsidRPr="008B2D1C" w:rsidRDefault="008B2D1C" w:rsidP="008B2D1C">
      <w:pPr>
        <w:spacing w:before="40" w:after="240" w:line="240" w:lineRule="auto"/>
        <w:jc w:val="center"/>
        <w:rPr>
          <w:rFonts w:ascii="Times New Roman" w:eastAsia="Times New Roman" w:hAnsi="Times New Roman" w:cs="Times New Roman"/>
          <w:sz w:val="24"/>
          <w:szCs w:val="24"/>
          <w:lang w:eastAsia="en-AU"/>
        </w:rPr>
      </w:pPr>
      <w:r w:rsidRPr="008B2D1C">
        <w:rPr>
          <w:rFonts w:ascii="Calibri" w:eastAsia="Times New Roman" w:hAnsi="Calibri" w:cs="Calibri"/>
          <w:b/>
          <w:bCs/>
          <w:noProof/>
          <w:color w:val="000000"/>
          <w:bdr w:val="none" w:sz="0" w:space="0" w:color="auto" w:frame="1"/>
          <w:lang w:eastAsia="en-AU"/>
        </w:rPr>
        <w:drawing>
          <wp:inline distT="0" distB="0" distL="0" distR="0">
            <wp:extent cx="1901190" cy="1258570"/>
            <wp:effectExtent l="0" t="0" r="3810" b="0"/>
            <wp:docPr id="1" name="Picture 1" descr="https://lh3.googleusercontent.com/35xeUM-2HNGxm3wKB6dZ3LdWQaOpw6dAMMGjjXW9AKYwzhCzCj2FCEfXUVazltFuJfPJZIOpQyYgO_e1_ZIyqGdDSYgszzegJxGS5WY3AhsoxsnnvDphtBVXL2zt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35xeUM-2HNGxm3wKB6dZ3LdWQaOpw6dAMMGjjXW9AKYwzhCzCj2FCEfXUVazltFuJfPJZIOpQyYgO_e1_ZIyqGdDSYgszzegJxGS5WY3AhsoxsnnvDphtBVXL2ztY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01190" cy="1258570"/>
                    </a:xfrm>
                    <a:prstGeom prst="rect">
                      <a:avLst/>
                    </a:prstGeom>
                    <a:noFill/>
                    <a:ln>
                      <a:noFill/>
                    </a:ln>
                  </pic:spPr>
                </pic:pic>
              </a:graphicData>
            </a:graphic>
          </wp:inline>
        </w:drawing>
      </w:r>
    </w:p>
    <w:p w:rsidR="008B2D1C" w:rsidRPr="008B2D1C" w:rsidRDefault="008B2D1C" w:rsidP="008B2D1C">
      <w:pPr>
        <w:spacing w:before="40" w:after="240" w:line="240" w:lineRule="auto"/>
        <w:jc w:val="both"/>
        <w:rPr>
          <w:rFonts w:ascii="Times New Roman" w:eastAsia="Times New Roman" w:hAnsi="Times New Roman" w:cs="Times New Roman"/>
          <w:sz w:val="24"/>
          <w:szCs w:val="24"/>
          <w:lang w:eastAsia="en-AU"/>
        </w:rPr>
      </w:pPr>
      <w:r w:rsidRPr="008B2D1C">
        <w:rPr>
          <w:rFonts w:ascii="Calibri" w:eastAsia="Times New Roman" w:hAnsi="Calibri" w:cs="Calibri"/>
          <w:b/>
          <w:bCs/>
          <w:smallCaps/>
          <w:color w:val="5B9BD5"/>
          <w:sz w:val="26"/>
          <w:szCs w:val="26"/>
          <w:lang w:eastAsia="en-AU"/>
        </w:rPr>
        <w:t>PURPOSE</w:t>
      </w:r>
    </w:p>
    <w:p w:rsidR="008B2D1C" w:rsidRPr="008B2D1C" w:rsidRDefault="008B2D1C" w:rsidP="008B2D1C">
      <w:pPr>
        <w:spacing w:before="40" w:after="240" w:line="240" w:lineRule="auto"/>
        <w:jc w:val="both"/>
        <w:rPr>
          <w:rFonts w:ascii="Times New Roman" w:eastAsia="Times New Roman" w:hAnsi="Times New Roman" w:cs="Times New Roman"/>
          <w:sz w:val="24"/>
          <w:szCs w:val="24"/>
          <w:lang w:eastAsia="en-AU"/>
        </w:rPr>
      </w:pPr>
      <w:r w:rsidRPr="008B2D1C">
        <w:rPr>
          <w:rFonts w:ascii="Calibri" w:eastAsia="Times New Roman" w:hAnsi="Calibri" w:cs="Calibri"/>
          <w:color w:val="000000"/>
          <w:lang w:eastAsia="en-AU"/>
        </w:rPr>
        <w:t>The purpose of this policy is to explain to our school community the non-delegable duty of care obligations that all staff at Bolinda Primary School owe to our students and members of the school community who visit and use the school premises. </w:t>
      </w:r>
    </w:p>
    <w:p w:rsidR="008B2D1C" w:rsidRPr="008B2D1C" w:rsidRDefault="008B2D1C" w:rsidP="008B2D1C">
      <w:pPr>
        <w:spacing w:before="40" w:after="240" w:line="240" w:lineRule="auto"/>
        <w:jc w:val="both"/>
        <w:rPr>
          <w:rFonts w:ascii="Times New Roman" w:eastAsia="Times New Roman" w:hAnsi="Times New Roman" w:cs="Times New Roman"/>
          <w:sz w:val="24"/>
          <w:szCs w:val="24"/>
          <w:lang w:eastAsia="en-AU"/>
        </w:rPr>
      </w:pPr>
      <w:r w:rsidRPr="008B2D1C">
        <w:rPr>
          <w:rFonts w:ascii="Calibri" w:eastAsia="Times New Roman" w:hAnsi="Calibri" w:cs="Calibri"/>
          <w:b/>
          <w:bCs/>
          <w:smallCaps/>
          <w:color w:val="5B9BD5"/>
          <w:sz w:val="26"/>
          <w:szCs w:val="26"/>
          <w:lang w:eastAsia="en-AU"/>
        </w:rPr>
        <w:t>POLICY</w:t>
      </w:r>
    </w:p>
    <w:p w:rsidR="008B2D1C" w:rsidRPr="008B2D1C" w:rsidRDefault="008B2D1C" w:rsidP="008B2D1C">
      <w:pPr>
        <w:spacing w:before="40" w:after="240" w:line="240" w:lineRule="auto"/>
        <w:jc w:val="both"/>
        <w:rPr>
          <w:rFonts w:ascii="Times New Roman" w:eastAsia="Times New Roman" w:hAnsi="Times New Roman" w:cs="Times New Roman"/>
          <w:sz w:val="24"/>
          <w:szCs w:val="24"/>
          <w:lang w:eastAsia="en-AU"/>
        </w:rPr>
      </w:pPr>
      <w:r w:rsidRPr="008B2D1C">
        <w:rPr>
          <w:rFonts w:ascii="Calibri" w:eastAsia="Times New Roman" w:hAnsi="Calibri" w:cs="Calibri"/>
          <w:color w:val="000000"/>
          <w:lang w:eastAsia="en-AU"/>
        </w:rPr>
        <w:t>“Duty of care” is a legal obligation that requires schools to take reasonable steps to reduce the risk of reasonably foreseeable harm, which can include personal injury (physical or psychological) or damage to property. The reasonable steps that our school may decide to take in response to a potential risk or hazard will depend on the circumstances of the risk.  </w:t>
      </w:r>
    </w:p>
    <w:p w:rsidR="008B2D1C" w:rsidRPr="008B2D1C" w:rsidRDefault="008B2D1C" w:rsidP="008B2D1C">
      <w:pPr>
        <w:spacing w:before="40" w:after="240" w:line="240" w:lineRule="auto"/>
        <w:jc w:val="both"/>
        <w:rPr>
          <w:rFonts w:ascii="Times New Roman" w:eastAsia="Times New Roman" w:hAnsi="Times New Roman" w:cs="Times New Roman"/>
          <w:sz w:val="24"/>
          <w:szCs w:val="24"/>
          <w:lang w:eastAsia="en-AU"/>
        </w:rPr>
      </w:pPr>
      <w:r w:rsidRPr="008B2D1C">
        <w:rPr>
          <w:rFonts w:ascii="Calibri" w:eastAsia="Times New Roman" w:hAnsi="Calibri" w:cs="Calibri"/>
          <w:color w:val="000000"/>
          <w:lang w:eastAsia="en-AU"/>
        </w:rPr>
        <w:t>Our school has developed policies and procedures to manage common risks in the school environment, including:</w:t>
      </w:r>
    </w:p>
    <w:p w:rsidR="008B2D1C" w:rsidRPr="008B2D1C" w:rsidRDefault="008B2D1C" w:rsidP="008B2D1C">
      <w:pPr>
        <w:numPr>
          <w:ilvl w:val="0"/>
          <w:numId w:val="1"/>
        </w:numPr>
        <w:spacing w:after="0" w:line="240" w:lineRule="auto"/>
        <w:jc w:val="both"/>
        <w:textAlignment w:val="baseline"/>
        <w:rPr>
          <w:rFonts w:ascii="Calibri" w:eastAsia="Times New Roman" w:hAnsi="Calibri" w:cs="Calibri"/>
          <w:color w:val="000000"/>
          <w:lang w:eastAsia="en-AU"/>
        </w:rPr>
      </w:pPr>
      <w:r w:rsidRPr="008B2D1C">
        <w:rPr>
          <w:rFonts w:ascii="Calibri" w:eastAsia="Times New Roman" w:hAnsi="Calibri" w:cs="Calibri"/>
          <w:color w:val="000000"/>
          <w:lang w:eastAsia="en-AU"/>
        </w:rPr>
        <w:t>Yard duty and Supervision</w:t>
      </w:r>
    </w:p>
    <w:p w:rsidR="008B2D1C" w:rsidRPr="008B2D1C" w:rsidRDefault="008B2D1C" w:rsidP="008B2D1C">
      <w:pPr>
        <w:numPr>
          <w:ilvl w:val="0"/>
          <w:numId w:val="1"/>
        </w:numPr>
        <w:spacing w:after="0" w:line="240" w:lineRule="auto"/>
        <w:jc w:val="both"/>
        <w:textAlignment w:val="baseline"/>
        <w:rPr>
          <w:rFonts w:ascii="Calibri" w:eastAsia="Times New Roman" w:hAnsi="Calibri" w:cs="Calibri"/>
          <w:color w:val="000000"/>
          <w:lang w:eastAsia="en-AU"/>
        </w:rPr>
      </w:pPr>
      <w:r w:rsidRPr="008B2D1C">
        <w:rPr>
          <w:rFonts w:ascii="Calibri" w:eastAsia="Times New Roman" w:hAnsi="Calibri" w:cs="Calibri"/>
          <w:color w:val="000000"/>
          <w:lang w:eastAsia="en-AU"/>
        </w:rPr>
        <w:t xml:space="preserve">Bullying </w:t>
      </w:r>
      <w:r w:rsidRPr="008B2D1C">
        <w:rPr>
          <w:rFonts w:ascii="Calibri" w:eastAsia="Times New Roman" w:hAnsi="Calibri" w:cs="Calibri"/>
          <w:color w:val="000000"/>
          <w:sz w:val="24"/>
          <w:szCs w:val="24"/>
          <w:lang w:eastAsia="en-AU"/>
        </w:rPr>
        <w:t>(including Cyber-Bullying) and Harassment</w:t>
      </w:r>
      <w:r w:rsidRPr="008B2D1C">
        <w:rPr>
          <w:rFonts w:ascii="Calibri" w:eastAsia="Times New Roman" w:hAnsi="Calibri" w:cs="Calibri"/>
          <w:color w:val="000000"/>
          <w:lang w:eastAsia="en-AU"/>
        </w:rPr>
        <w:t> </w:t>
      </w:r>
    </w:p>
    <w:p w:rsidR="008B2D1C" w:rsidRPr="008B2D1C" w:rsidRDefault="008B2D1C" w:rsidP="008B2D1C">
      <w:pPr>
        <w:numPr>
          <w:ilvl w:val="0"/>
          <w:numId w:val="1"/>
        </w:numPr>
        <w:spacing w:after="0" w:line="240" w:lineRule="auto"/>
        <w:jc w:val="both"/>
        <w:textAlignment w:val="baseline"/>
        <w:rPr>
          <w:rFonts w:ascii="Calibri" w:eastAsia="Times New Roman" w:hAnsi="Calibri" w:cs="Calibri"/>
          <w:color w:val="000000"/>
          <w:lang w:eastAsia="en-AU"/>
        </w:rPr>
      </w:pPr>
      <w:r w:rsidRPr="008B2D1C">
        <w:rPr>
          <w:rFonts w:ascii="Calibri" w:eastAsia="Times New Roman" w:hAnsi="Calibri" w:cs="Calibri"/>
          <w:color w:val="000000"/>
          <w:lang w:eastAsia="en-AU"/>
        </w:rPr>
        <w:t>Camps and Excursions</w:t>
      </w:r>
    </w:p>
    <w:p w:rsidR="008B2D1C" w:rsidRPr="008B2D1C" w:rsidRDefault="008B2D1C" w:rsidP="008B2D1C">
      <w:pPr>
        <w:numPr>
          <w:ilvl w:val="0"/>
          <w:numId w:val="1"/>
        </w:numPr>
        <w:spacing w:after="0" w:line="240" w:lineRule="auto"/>
        <w:jc w:val="both"/>
        <w:textAlignment w:val="baseline"/>
        <w:rPr>
          <w:rFonts w:ascii="Calibri" w:eastAsia="Times New Roman" w:hAnsi="Calibri" w:cs="Calibri"/>
          <w:color w:val="000000"/>
          <w:lang w:eastAsia="en-AU"/>
        </w:rPr>
      </w:pPr>
      <w:r w:rsidRPr="008B2D1C">
        <w:rPr>
          <w:rFonts w:ascii="Calibri" w:eastAsia="Times New Roman" w:hAnsi="Calibri" w:cs="Calibri"/>
          <w:color w:val="000000"/>
          <w:lang w:eastAsia="en-AU"/>
        </w:rPr>
        <w:t>First Aid</w:t>
      </w:r>
    </w:p>
    <w:p w:rsidR="008B2D1C" w:rsidRPr="008B2D1C" w:rsidRDefault="008B2D1C" w:rsidP="008B2D1C">
      <w:pPr>
        <w:numPr>
          <w:ilvl w:val="0"/>
          <w:numId w:val="1"/>
        </w:numPr>
        <w:spacing w:after="0" w:line="240" w:lineRule="auto"/>
        <w:jc w:val="both"/>
        <w:textAlignment w:val="baseline"/>
        <w:rPr>
          <w:rFonts w:ascii="Noto Sans Symbols" w:eastAsia="Times New Roman" w:hAnsi="Noto Sans Symbols" w:cs="Times New Roman"/>
          <w:color w:val="000000"/>
          <w:lang w:eastAsia="en-AU"/>
        </w:rPr>
      </w:pPr>
      <w:r w:rsidRPr="008B2D1C">
        <w:rPr>
          <w:rFonts w:ascii="Calibri" w:eastAsia="Times New Roman" w:hAnsi="Calibri" w:cs="Calibri"/>
          <w:color w:val="000000"/>
          <w:lang w:eastAsia="en-AU"/>
        </w:rPr>
        <w:t>Anaphylaxis Policy</w:t>
      </w:r>
    </w:p>
    <w:p w:rsidR="008B2D1C" w:rsidRPr="008B2D1C" w:rsidRDefault="008B2D1C" w:rsidP="008B2D1C">
      <w:pPr>
        <w:numPr>
          <w:ilvl w:val="0"/>
          <w:numId w:val="1"/>
        </w:numPr>
        <w:spacing w:after="0" w:line="240" w:lineRule="auto"/>
        <w:jc w:val="both"/>
        <w:textAlignment w:val="baseline"/>
        <w:rPr>
          <w:rFonts w:ascii="Calibri" w:eastAsia="Times New Roman" w:hAnsi="Calibri" w:cs="Calibri"/>
          <w:color w:val="000000"/>
          <w:lang w:eastAsia="en-AU"/>
        </w:rPr>
      </w:pPr>
      <w:r w:rsidRPr="008B2D1C">
        <w:rPr>
          <w:rFonts w:ascii="Calibri" w:eastAsia="Times New Roman" w:hAnsi="Calibri" w:cs="Calibri"/>
          <w:color w:val="000000"/>
          <w:lang w:eastAsia="en-AU"/>
        </w:rPr>
        <w:t>Tree Maintenance</w:t>
      </w:r>
    </w:p>
    <w:p w:rsidR="008B2D1C" w:rsidRPr="008B2D1C" w:rsidRDefault="008B2D1C" w:rsidP="008B2D1C">
      <w:pPr>
        <w:numPr>
          <w:ilvl w:val="0"/>
          <w:numId w:val="1"/>
        </w:numPr>
        <w:spacing w:after="0" w:line="240" w:lineRule="auto"/>
        <w:jc w:val="both"/>
        <w:textAlignment w:val="baseline"/>
        <w:rPr>
          <w:rFonts w:ascii="Calibri" w:eastAsia="Times New Roman" w:hAnsi="Calibri" w:cs="Calibri"/>
          <w:color w:val="000000"/>
          <w:lang w:eastAsia="en-AU"/>
        </w:rPr>
      </w:pPr>
      <w:r w:rsidRPr="008B2D1C">
        <w:rPr>
          <w:rFonts w:ascii="Calibri" w:eastAsia="Times New Roman" w:hAnsi="Calibri" w:cs="Calibri"/>
          <w:color w:val="000000"/>
          <w:lang w:eastAsia="en-AU"/>
        </w:rPr>
        <w:t>Grounds Maintenance </w:t>
      </w:r>
    </w:p>
    <w:p w:rsidR="008B2D1C" w:rsidRPr="008B2D1C" w:rsidRDefault="008B2D1C" w:rsidP="008B2D1C">
      <w:pPr>
        <w:numPr>
          <w:ilvl w:val="0"/>
          <w:numId w:val="1"/>
        </w:numPr>
        <w:spacing w:after="0" w:line="240" w:lineRule="auto"/>
        <w:jc w:val="both"/>
        <w:textAlignment w:val="baseline"/>
        <w:rPr>
          <w:rFonts w:ascii="Calibri" w:eastAsia="Times New Roman" w:hAnsi="Calibri" w:cs="Calibri"/>
          <w:color w:val="000000"/>
          <w:lang w:eastAsia="en-AU"/>
        </w:rPr>
      </w:pPr>
      <w:r w:rsidRPr="008B2D1C">
        <w:rPr>
          <w:rFonts w:ascii="Calibri" w:eastAsia="Times New Roman" w:hAnsi="Calibri" w:cs="Calibri"/>
          <w:color w:val="000000"/>
          <w:lang w:eastAsia="en-AU"/>
        </w:rPr>
        <w:t>Student Private Property </w:t>
      </w:r>
    </w:p>
    <w:p w:rsidR="008B2D1C" w:rsidRPr="008B2D1C" w:rsidRDefault="008B2D1C" w:rsidP="008B2D1C">
      <w:pPr>
        <w:numPr>
          <w:ilvl w:val="0"/>
          <w:numId w:val="1"/>
        </w:numPr>
        <w:spacing w:after="0" w:line="240" w:lineRule="auto"/>
        <w:jc w:val="both"/>
        <w:textAlignment w:val="baseline"/>
        <w:rPr>
          <w:rFonts w:ascii="Calibri" w:eastAsia="Times New Roman" w:hAnsi="Calibri" w:cs="Calibri"/>
          <w:color w:val="000000"/>
          <w:lang w:eastAsia="en-AU"/>
        </w:rPr>
      </w:pPr>
      <w:r w:rsidRPr="008B2D1C">
        <w:rPr>
          <w:rFonts w:ascii="Calibri" w:eastAsia="Times New Roman" w:hAnsi="Calibri" w:cs="Calibri"/>
          <w:color w:val="000000"/>
          <w:lang w:eastAsia="en-AU"/>
        </w:rPr>
        <w:t>Child Safe Standards</w:t>
      </w:r>
    </w:p>
    <w:p w:rsidR="008B2D1C" w:rsidRPr="008B2D1C" w:rsidRDefault="008B2D1C" w:rsidP="008B2D1C">
      <w:pPr>
        <w:numPr>
          <w:ilvl w:val="0"/>
          <w:numId w:val="1"/>
        </w:numPr>
        <w:spacing w:after="0" w:line="240" w:lineRule="auto"/>
        <w:jc w:val="both"/>
        <w:textAlignment w:val="baseline"/>
        <w:rPr>
          <w:rFonts w:ascii="Calibri" w:eastAsia="Times New Roman" w:hAnsi="Calibri" w:cs="Calibri"/>
          <w:color w:val="000000"/>
          <w:lang w:eastAsia="en-AU"/>
        </w:rPr>
      </w:pPr>
      <w:r w:rsidRPr="008B2D1C">
        <w:rPr>
          <w:rFonts w:ascii="Calibri" w:eastAsia="Times New Roman" w:hAnsi="Calibri" w:cs="Calibri"/>
          <w:color w:val="000000"/>
          <w:lang w:eastAsia="en-AU"/>
        </w:rPr>
        <w:t>External Providers</w:t>
      </w:r>
    </w:p>
    <w:p w:rsidR="008B2D1C" w:rsidRPr="008B2D1C" w:rsidRDefault="008B2D1C" w:rsidP="008B2D1C">
      <w:pPr>
        <w:numPr>
          <w:ilvl w:val="0"/>
          <w:numId w:val="1"/>
        </w:numPr>
        <w:spacing w:after="0" w:line="240" w:lineRule="auto"/>
        <w:jc w:val="both"/>
        <w:textAlignment w:val="baseline"/>
        <w:rPr>
          <w:rFonts w:ascii="Calibri" w:eastAsia="Times New Roman" w:hAnsi="Calibri" w:cs="Calibri"/>
          <w:color w:val="000000"/>
          <w:lang w:eastAsia="en-AU"/>
        </w:rPr>
      </w:pPr>
      <w:r w:rsidRPr="008B2D1C">
        <w:rPr>
          <w:rFonts w:ascii="Calibri" w:eastAsia="Times New Roman" w:hAnsi="Calibri" w:cs="Calibri"/>
          <w:color w:val="000000"/>
          <w:lang w:eastAsia="en-AU"/>
        </w:rPr>
        <w:t>Emergency Management</w:t>
      </w:r>
    </w:p>
    <w:p w:rsidR="008B2D1C" w:rsidRPr="008B2D1C" w:rsidRDefault="008B2D1C" w:rsidP="008B2D1C">
      <w:pPr>
        <w:numPr>
          <w:ilvl w:val="0"/>
          <w:numId w:val="1"/>
        </w:numPr>
        <w:spacing w:after="0" w:line="240" w:lineRule="auto"/>
        <w:jc w:val="both"/>
        <w:textAlignment w:val="baseline"/>
        <w:rPr>
          <w:rFonts w:ascii="Calibri" w:eastAsia="Times New Roman" w:hAnsi="Calibri" w:cs="Calibri"/>
          <w:color w:val="000000"/>
          <w:lang w:eastAsia="en-AU"/>
        </w:rPr>
      </w:pPr>
      <w:r w:rsidRPr="008B2D1C">
        <w:rPr>
          <w:rFonts w:ascii="Calibri" w:eastAsia="Times New Roman" w:hAnsi="Calibri" w:cs="Calibri"/>
          <w:color w:val="000000"/>
          <w:lang w:eastAsia="en-AU"/>
        </w:rPr>
        <w:t>Volunteers</w:t>
      </w:r>
    </w:p>
    <w:p w:rsidR="008B2D1C" w:rsidRPr="008B2D1C" w:rsidRDefault="008B2D1C" w:rsidP="008B2D1C">
      <w:pPr>
        <w:numPr>
          <w:ilvl w:val="0"/>
          <w:numId w:val="1"/>
        </w:numPr>
        <w:spacing w:after="0" w:line="240" w:lineRule="auto"/>
        <w:jc w:val="both"/>
        <w:textAlignment w:val="baseline"/>
        <w:rPr>
          <w:rFonts w:ascii="Calibri" w:eastAsia="Times New Roman" w:hAnsi="Calibri" w:cs="Calibri"/>
          <w:color w:val="000000"/>
          <w:lang w:eastAsia="en-AU"/>
        </w:rPr>
      </w:pPr>
      <w:r w:rsidRPr="008B2D1C">
        <w:rPr>
          <w:rFonts w:ascii="Calibri" w:eastAsia="Times New Roman" w:hAnsi="Calibri" w:cs="Calibri"/>
          <w:color w:val="000000"/>
          <w:lang w:eastAsia="en-AU"/>
        </w:rPr>
        <w:t>Visitors</w:t>
      </w:r>
    </w:p>
    <w:p w:rsidR="008B2D1C" w:rsidRPr="008B2D1C" w:rsidRDefault="008B2D1C" w:rsidP="008B2D1C">
      <w:pPr>
        <w:numPr>
          <w:ilvl w:val="0"/>
          <w:numId w:val="1"/>
        </w:numPr>
        <w:spacing w:after="0" w:line="240" w:lineRule="auto"/>
        <w:jc w:val="both"/>
        <w:textAlignment w:val="baseline"/>
        <w:rPr>
          <w:rFonts w:ascii="Noto Sans Symbols" w:eastAsia="Times New Roman" w:hAnsi="Noto Sans Symbols" w:cs="Times New Roman"/>
          <w:color w:val="000000"/>
          <w:lang w:eastAsia="en-AU"/>
        </w:rPr>
      </w:pPr>
      <w:r w:rsidRPr="008B2D1C">
        <w:rPr>
          <w:rFonts w:ascii="Calibri" w:eastAsia="Times New Roman" w:hAnsi="Calibri" w:cs="Calibri"/>
          <w:color w:val="000000"/>
          <w:lang w:eastAsia="en-AU"/>
        </w:rPr>
        <w:t>Dogs at School</w:t>
      </w:r>
    </w:p>
    <w:p w:rsidR="008B2D1C" w:rsidRPr="008B2D1C" w:rsidRDefault="008B2D1C" w:rsidP="008B2D1C">
      <w:pPr>
        <w:numPr>
          <w:ilvl w:val="0"/>
          <w:numId w:val="1"/>
        </w:numPr>
        <w:spacing w:after="0" w:line="240" w:lineRule="auto"/>
        <w:jc w:val="both"/>
        <w:textAlignment w:val="baseline"/>
        <w:rPr>
          <w:rFonts w:ascii="Calibri" w:eastAsia="Times New Roman" w:hAnsi="Calibri" w:cs="Calibri"/>
          <w:color w:val="000000"/>
          <w:lang w:eastAsia="en-AU"/>
        </w:rPr>
      </w:pPr>
      <w:r w:rsidRPr="008B2D1C">
        <w:rPr>
          <w:rFonts w:ascii="Calibri" w:eastAsia="Times New Roman" w:hAnsi="Calibri" w:cs="Calibri"/>
          <w:color w:val="000000"/>
          <w:lang w:eastAsia="en-AU"/>
        </w:rPr>
        <w:t>Working with Children and Suitability Checks</w:t>
      </w:r>
    </w:p>
    <w:p w:rsidR="008B2D1C" w:rsidRPr="008B2D1C" w:rsidRDefault="008B2D1C" w:rsidP="008B2D1C">
      <w:pPr>
        <w:numPr>
          <w:ilvl w:val="0"/>
          <w:numId w:val="1"/>
        </w:numPr>
        <w:spacing w:after="0" w:line="240" w:lineRule="auto"/>
        <w:jc w:val="both"/>
        <w:textAlignment w:val="baseline"/>
        <w:rPr>
          <w:rFonts w:ascii="Calibri" w:eastAsia="Times New Roman" w:hAnsi="Calibri" w:cs="Calibri"/>
          <w:color w:val="000000"/>
          <w:lang w:eastAsia="en-AU"/>
        </w:rPr>
      </w:pPr>
      <w:r w:rsidRPr="008B2D1C">
        <w:rPr>
          <w:rFonts w:ascii="Calibri" w:eastAsia="Times New Roman" w:hAnsi="Calibri" w:cs="Calibri"/>
          <w:color w:val="000000"/>
          <w:lang w:eastAsia="en-AU"/>
        </w:rPr>
        <w:t>Mandatory Reporting</w:t>
      </w:r>
    </w:p>
    <w:p w:rsidR="008B2D1C" w:rsidRPr="008B2D1C" w:rsidRDefault="008B2D1C" w:rsidP="008B2D1C">
      <w:pPr>
        <w:numPr>
          <w:ilvl w:val="0"/>
          <w:numId w:val="1"/>
        </w:numPr>
        <w:spacing w:after="240" w:line="240" w:lineRule="auto"/>
        <w:jc w:val="both"/>
        <w:textAlignment w:val="baseline"/>
        <w:rPr>
          <w:rFonts w:ascii="Calibri" w:eastAsia="Times New Roman" w:hAnsi="Calibri" w:cs="Calibri"/>
          <w:color w:val="000000"/>
          <w:lang w:eastAsia="en-AU"/>
        </w:rPr>
      </w:pPr>
      <w:r w:rsidRPr="008B2D1C">
        <w:rPr>
          <w:rFonts w:ascii="Calibri" w:eastAsia="Times New Roman" w:hAnsi="Calibri" w:cs="Calibri"/>
          <w:color w:val="000000"/>
          <w:lang w:eastAsia="en-AU"/>
        </w:rPr>
        <w:t>Occupational Health and Safety</w:t>
      </w:r>
    </w:p>
    <w:p w:rsidR="008B2D1C" w:rsidRPr="008B2D1C" w:rsidRDefault="008B2D1C" w:rsidP="008B2D1C">
      <w:pPr>
        <w:spacing w:before="40" w:after="240" w:line="240" w:lineRule="auto"/>
        <w:jc w:val="both"/>
        <w:rPr>
          <w:rFonts w:ascii="Times New Roman" w:eastAsia="Times New Roman" w:hAnsi="Times New Roman" w:cs="Times New Roman"/>
          <w:sz w:val="24"/>
          <w:szCs w:val="24"/>
          <w:lang w:eastAsia="en-AU"/>
        </w:rPr>
      </w:pPr>
      <w:r w:rsidRPr="008B2D1C">
        <w:rPr>
          <w:rFonts w:ascii="Calibri" w:eastAsia="Times New Roman" w:hAnsi="Calibri" w:cs="Calibri"/>
          <w:color w:val="000000"/>
          <w:lang w:eastAsia="en-AU"/>
        </w:rPr>
        <w:t>Staff at our school understand that school activities involve different levels of risk and that particular care may need to be taken to support younger students or students with additional needs. Our school also understands that it is responsible for ensuring that the school premises are kept in good repair and will take reasonable steps to reduce the risk of members of our community suffering injury or damage because of the state of the premises. </w:t>
      </w:r>
    </w:p>
    <w:p w:rsidR="008B2D1C" w:rsidRPr="008B2D1C" w:rsidRDefault="008B2D1C" w:rsidP="008B2D1C">
      <w:pPr>
        <w:spacing w:before="40" w:after="240" w:line="240" w:lineRule="auto"/>
        <w:jc w:val="both"/>
        <w:rPr>
          <w:rFonts w:ascii="Times New Roman" w:eastAsia="Times New Roman" w:hAnsi="Times New Roman" w:cs="Times New Roman"/>
          <w:sz w:val="24"/>
          <w:szCs w:val="24"/>
          <w:lang w:eastAsia="en-AU"/>
        </w:rPr>
      </w:pPr>
      <w:r w:rsidRPr="008B2D1C">
        <w:rPr>
          <w:rFonts w:ascii="Calibri" w:eastAsia="Times New Roman" w:hAnsi="Calibri" w:cs="Calibri"/>
          <w:color w:val="000000"/>
          <w:lang w:eastAsia="en-AU"/>
        </w:rPr>
        <w:lastRenderedPageBreak/>
        <w:t>School staff, parents, carers and students are encouraged to speak to the principal to raise any concerns about risks or hazards at our school, or our duty of care obligations. </w:t>
      </w:r>
    </w:p>
    <w:p w:rsidR="008B2D1C" w:rsidRPr="008B2D1C" w:rsidRDefault="008B2D1C" w:rsidP="008B2D1C">
      <w:pPr>
        <w:spacing w:before="40" w:after="240" w:line="240" w:lineRule="auto"/>
        <w:jc w:val="both"/>
        <w:rPr>
          <w:rFonts w:ascii="Times New Roman" w:eastAsia="Times New Roman" w:hAnsi="Times New Roman" w:cs="Times New Roman"/>
          <w:sz w:val="24"/>
          <w:szCs w:val="24"/>
          <w:lang w:eastAsia="en-AU"/>
        </w:rPr>
      </w:pPr>
      <w:r w:rsidRPr="008B2D1C">
        <w:rPr>
          <w:rFonts w:ascii="Calibri" w:eastAsia="Times New Roman" w:hAnsi="Calibri" w:cs="Calibri"/>
          <w:b/>
          <w:bCs/>
          <w:color w:val="000000"/>
          <w:lang w:eastAsia="en-AU"/>
        </w:rPr>
        <w:t>External Providers</w:t>
      </w:r>
    </w:p>
    <w:p w:rsidR="008B2D1C" w:rsidRPr="008B2D1C" w:rsidRDefault="008B2D1C" w:rsidP="008B2D1C">
      <w:pPr>
        <w:spacing w:before="40" w:after="240" w:line="240" w:lineRule="auto"/>
        <w:jc w:val="both"/>
        <w:rPr>
          <w:rFonts w:ascii="Times New Roman" w:eastAsia="Times New Roman" w:hAnsi="Times New Roman" w:cs="Times New Roman"/>
          <w:sz w:val="24"/>
          <w:szCs w:val="24"/>
          <w:lang w:eastAsia="en-AU"/>
        </w:rPr>
      </w:pPr>
      <w:r w:rsidRPr="008B2D1C">
        <w:rPr>
          <w:rFonts w:ascii="Calibri" w:eastAsia="Times New Roman" w:hAnsi="Calibri" w:cs="Calibri"/>
          <w:color w:val="000000"/>
          <w:lang w:eastAsia="en-AU"/>
        </w:rPr>
        <w:t xml:space="preserve">Staff at our school acknowledge that, as our duty of care is non-delegable, we are also required to take reasonable steps to reduce the risk of reasonably foreseeable harm when external providers have been engaged to plan for or conduct an activity involving our students. Our </w:t>
      </w:r>
      <w:r w:rsidRPr="008B2D1C">
        <w:rPr>
          <w:rFonts w:ascii="Calibri" w:eastAsia="Times New Roman" w:hAnsi="Calibri" w:cs="Calibri"/>
          <w:i/>
          <w:iCs/>
          <w:color w:val="000000"/>
          <w:lang w:eastAsia="en-AU"/>
        </w:rPr>
        <w:t>Visitors Policy</w:t>
      </w:r>
      <w:r w:rsidRPr="008B2D1C">
        <w:rPr>
          <w:rFonts w:ascii="Calibri" w:eastAsia="Times New Roman" w:hAnsi="Calibri" w:cs="Calibri"/>
          <w:color w:val="000000"/>
          <w:lang w:eastAsia="en-AU"/>
        </w:rPr>
        <w:t xml:space="preserve"> and </w:t>
      </w:r>
      <w:r w:rsidRPr="008B2D1C">
        <w:rPr>
          <w:rFonts w:ascii="Calibri" w:eastAsia="Times New Roman" w:hAnsi="Calibri" w:cs="Calibri"/>
          <w:i/>
          <w:iCs/>
          <w:color w:val="000000"/>
          <w:lang w:eastAsia="en-AU"/>
        </w:rPr>
        <w:t>Camps and Excursions Policy</w:t>
      </w:r>
      <w:r w:rsidRPr="008B2D1C">
        <w:rPr>
          <w:rFonts w:ascii="Calibri" w:eastAsia="Times New Roman" w:hAnsi="Calibri" w:cs="Calibri"/>
          <w:color w:val="000000"/>
          <w:lang w:eastAsia="en-AU"/>
        </w:rPr>
        <w:t xml:space="preserve"> include information on the safety and care of our students when engaged with external providers</w:t>
      </w:r>
      <w:proofErr w:type="gramStart"/>
      <w:r w:rsidRPr="008B2D1C">
        <w:rPr>
          <w:rFonts w:ascii="Calibri" w:eastAsia="Times New Roman" w:hAnsi="Calibri" w:cs="Calibri"/>
          <w:color w:val="000000"/>
          <w:lang w:eastAsia="en-AU"/>
        </w:rPr>
        <w:t>. .</w:t>
      </w:r>
      <w:proofErr w:type="gramEnd"/>
    </w:p>
    <w:p w:rsidR="008B2D1C" w:rsidRPr="008B2D1C" w:rsidRDefault="008B2D1C" w:rsidP="008B2D1C">
      <w:pPr>
        <w:spacing w:before="40" w:after="240" w:line="240" w:lineRule="auto"/>
        <w:jc w:val="both"/>
        <w:rPr>
          <w:rFonts w:ascii="Times New Roman" w:eastAsia="Times New Roman" w:hAnsi="Times New Roman" w:cs="Times New Roman"/>
          <w:sz w:val="24"/>
          <w:szCs w:val="24"/>
          <w:lang w:eastAsia="en-AU"/>
        </w:rPr>
      </w:pPr>
      <w:r w:rsidRPr="008B2D1C">
        <w:rPr>
          <w:rFonts w:ascii="Calibri" w:eastAsia="Times New Roman" w:hAnsi="Calibri" w:cs="Calibri"/>
          <w:b/>
          <w:bCs/>
          <w:smallCaps/>
          <w:color w:val="5B9BD5"/>
          <w:sz w:val="26"/>
          <w:szCs w:val="26"/>
          <w:lang w:eastAsia="en-AU"/>
        </w:rPr>
        <w:t>FURTHER INFORMATION AND RESOURCES</w:t>
      </w:r>
    </w:p>
    <w:p w:rsidR="008B2D1C" w:rsidRPr="008B2D1C" w:rsidRDefault="008B2D1C" w:rsidP="008B2D1C">
      <w:pPr>
        <w:numPr>
          <w:ilvl w:val="0"/>
          <w:numId w:val="2"/>
        </w:numPr>
        <w:spacing w:before="40" w:after="0" w:line="240" w:lineRule="auto"/>
        <w:jc w:val="both"/>
        <w:textAlignment w:val="baseline"/>
        <w:rPr>
          <w:rFonts w:ascii="Noto Sans Symbols" w:eastAsia="Times New Roman" w:hAnsi="Noto Sans Symbols" w:cs="Times New Roman"/>
          <w:color w:val="000000"/>
          <w:lang w:eastAsia="en-AU"/>
        </w:rPr>
      </w:pPr>
      <w:r w:rsidRPr="008B2D1C">
        <w:rPr>
          <w:rFonts w:ascii="Calibri" w:eastAsia="Times New Roman" w:hAnsi="Calibri" w:cs="Calibri"/>
          <w:color w:val="000000"/>
          <w:lang w:eastAsia="en-AU"/>
        </w:rPr>
        <w:t xml:space="preserve">the Department’s Policy and Advisory Library: </w:t>
      </w:r>
      <w:hyperlink r:id="rId6" w:history="1">
        <w:r w:rsidRPr="008B2D1C">
          <w:rPr>
            <w:rFonts w:ascii="Calibri" w:eastAsia="Times New Roman" w:hAnsi="Calibri" w:cs="Calibri"/>
            <w:color w:val="0000FF"/>
            <w:u w:val="single"/>
            <w:lang w:eastAsia="en-AU"/>
          </w:rPr>
          <w:t>Duty of Care</w:t>
        </w:r>
      </w:hyperlink>
    </w:p>
    <w:p w:rsidR="008B2D1C" w:rsidRPr="008B2D1C" w:rsidRDefault="008B2D1C" w:rsidP="008B2D1C">
      <w:pPr>
        <w:numPr>
          <w:ilvl w:val="0"/>
          <w:numId w:val="2"/>
        </w:numPr>
        <w:spacing w:after="0" w:line="240" w:lineRule="auto"/>
        <w:jc w:val="both"/>
        <w:textAlignment w:val="baseline"/>
        <w:rPr>
          <w:rFonts w:ascii="Noto Sans Symbols" w:eastAsia="Times New Roman" w:hAnsi="Noto Sans Symbols" w:cs="Times New Roman"/>
          <w:color w:val="000000"/>
          <w:lang w:eastAsia="en-AU"/>
        </w:rPr>
      </w:pPr>
      <w:r w:rsidRPr="008B2D1C">
        <w:rPr>
          <w:rFonts w:ascii="Calibri" w:eastAsia="Times New Roman" w:hAnsi="Calibri" w:cs="Calibri"/>
          <w:color w:val="000000"/>
          <w:lang w:eastAsia="en-AU"/>
        </w:rPr>
        <w:t xml:space="preserve">the Department’s Policy and Advisory Library: </w:t>
      </w:r>
      <w:hyperlink r:id="rId7" w:history="1">
        <w:r w:rsidRPr="008B2D1C">
          <w:rPr>
            <w:rFonts w:ascii="Calibri" w:eastAsia="Times New Roman" w:hAnsi="Calibri" w:cs="Calibri"/>
            <w:color w:val="0000FF"/>
            <w:u w:val="single"/>
            <w:lang w:eastAsia="en-AU"/>
          </w:rPr>
          <w:t>Structured Workplace Learning</w:t>
        </w:r>
      </w:hyperlink>
    </w:p>
    <w:p w:rsidR="008B2D1C" w:rsidRPr="008B2D1C" w:rsidRDefault="008B2D1C" w:rsidP="008B2D1C">
      <w:pPr>
        <w:numPr>
          <w:ilvl w:val="0"/>
          <w:numId w:val="2"/>
        </w:numPr>
        <w:spacing w:after="0" w:line="240" w:lineRule="auto"/>
        <w:jc w:val="both"/>
        <w:textAlignment w:val="baseline"/>
        <w:rPr>
          <w:rFonts w:ascii="Calibri" w:eastAsia="Times New Roman" w:hAnsi="Calibri" w:cs="Calibri"/>
          <w:color w:val="000000"/>
          <w:lang w:eastAsia="en-AU"/>
        </w:rPr>
      </w:pPr>
      <w:r w:rsidRPr="008B2D1C">
        <w:rPr>
          <w:rFonts w:ascii="Calibri" w:eastAsia="Times New Roman" w:hAnsi="Calibri" w:cs="Calibri"/>
          <w:color w:val="000000"/>
          <w:lang w:eastAsia="en-AU"/>
        </w:rPr>
        <w:t>Yard Duty and Supervision Policy</w:t>
      </w:r>
    </w:p>
    <w:p w:rsidR="008B2D1C" w:rsidRPr="008B2D1C" w:rsidRDefault="008B2D1C" w:rsidP="008B2D1C">
      <w:pPr>
        <w:numPr>
          <w:ilvl w:val="0"/>
          <w:numId w:val="2"/>
        </w:numPr>
        <w:spacing w:after="0" w:line="240" w:lineRule="auto"/>
        <w:jc w:val="both"/>
        <w:textAlignment w:val="baseline"/>
        <w:rPr>
          <w:rFonts w:ascii="Calibri" w:eastAsia="Times New Roman" w:hAnsi="Calibri" w:cs="Calibri"/>
          <w:color w:val="000000"/>
          <w:lang w:eastAsia="en-AU"/>
        </w:rPr>
      </w:pPr>
      <w:r w:rsidRPr="008B2D1C">
        <w:rPr>
          <w:rFonts w:ascii="Calibri" w:eastAsia="Times New Roman" w:hAnsi="Calibri" w:cs="Calibri"/>
          <w:color w:val="000000"/>
          <w:lang w:eastAsia="en-AU"/>
        </w:rPr>
        <w:t>Bullying (including Cyber-Bullying) and Harassment Policy and Procedures</w:t>
      </w:r>
    </w:p>
    <w:p w:rsidR="008B2D1C" w:rsidRPr="008B2D1C" w:rsidRDefault="008B2D1C" w:rsidP="008B2D1C">
      <w:pPr>
        <w:numPr>
          <w:ilvl w:val="0"/>
          <w:numId w:val="2"/>
        </w:numPr>
        <w:spacing w:after="0" w:line="240" w:lineRule="auto"/>
        <w:jc w:val="both"/>
        <w:textAlignment w:val="baseline"/>
        <w:rPr>
          <w:rFonts w:ascii="Calibri" w:eastAsia="Times New Roman" w:hAnsi="Calibri" w:cs="Calibri"/>
          <w:color w:val="000000"/>
          <w:lang w:eastAsia="en-AU"/>
        </w:rPr>
      </w:pPr>
      <w:r w:rsidRPr="008B2D1C">
        <w:rPr>
          <w:rFonts w:ascii="Calibri" w:eastAsia="Times New Roman" w:hAnsi="Calibri" w:cs="Calibri"/>
          <w:color w:val="000000"/>
          <w:lang w:eastAsia="en-AU"/>
        </w:rPr>
        <w:t>Camps and Excursions Policy</w:t>
      </w:r>
    </w:p>
    <w:p w:rsidR="008B2D1C" w:rsidRPr="008B2D1C" w:rsidRDefault="008B2D1C" w:rsidP="008B2D1C">
      <w:pPr>
        <w:numPr>
          <w:ilvl w:val="0"/>
          <w:numId w:val="2"/>
        </w:numPr>
        <w:spacing w:after="0" w:line="240" w:lineRule="auto"/>
        <w:jc w:val="both"/>
        <w:textAlignment w:val="baseline"/>
        <w:rPr>
          <w:rFonts w:ascii="Calibri" w:eastAsia="Times New Roman" w:hAnsi="Calibri" w:cs="Calibri"/>
          <w:color w:val="000000"/>
          <w:lang w:eastAsia="en-AU"/>
        </w:rPr>
      </w:pPr>
      <w:r w:rsidRPr="008B2D1C">
        <w:rPr>
          <w:rFonts w:ascii="Calibri" w:eastAsia="Times New Roman" w:hAnsi="Calibri" w:cs="Calibri"/>
          <w:color w:val="000000"/>
          <w:lang w:eastAsia="en-AU"/>
        </w:rPr>
        <w:t>First Aid Policy</w:t>
      </w:r>
    </w:p>
    <w:p w:rsidR="008B2D1C" w:rsidRPr="008B2D1C" w:rsidRDefault="008B2D1C" w:rsidP="008B2D1C">
      <w:pPr>
        <w:numPr>
          <w:ilvl w:val="0"/>
          <w:numId w:val="2"/>
        </w:numPr>
        <w:spacing w:after="0" w:line="240" w:lineRule="auto"/>
        <w:jc w:val="both"/>
        <w:textAlignment w:val="baseline"/>
        <w:rPr>
          <w:rFonts w:ascii="Noto Sans Symbols" w:eastAsia="Times New Roman" w:hAnsi="Noto Sans Symbols" w:cs="Times New Roman"/>
          <w:color w:val="000000"/>
          <w:lang w:eastAsia="en-AU"/>
        </w:rPr>
      </w:pPr>
      <w:r w:rsidRPr="008B2D1C">
        <w:rPr>
          <w:rFonts w:ascii="Calibri" w:eastAsia="Times New Roman" w:hAnsi="Calibri" w:cs="Calibri"/>
          <w:color w:val="000000"/>
          <w:lang w:eastAsia="en-AU"/>
        </w:rPr>
        <w:t>Anaphylaxis Policy</w:t>
      </w:r>
    </w:p>
    <w:p w:rsidR="008B2D1C" w:rsidRPr="008B2D1C" w:rsidRDefault="008B2D1C" w:rsidP="008B2D1C">
      <w:pPr>
        <w:numPr>
          <w:ilvl w:val="0"/>
          <w:numId w:val="2"/>
        </w:numPr>
        <w:spacing w:after="0" w:line="240" w:lineRule="auto"/>
        <w:jc w:val="both"/>
        <w:textAlignment w:val="baseline"/>
        <w:rPr>
          <w:rFonts w:ascii="Calibri" w:eastAsia="Times New Roman" w:hAnsi="Calibri" w:cs="Calibri"/>
          <w:color w:val="000000"/>
          <w:lang w:eastAsia="en-AU"/>
        </w:rPr>
      </w:pPr>
      <w:r w:rsidRPr="008B2D1C">
        <w:rPr>
          <w:rFonts w:ascii="Calibri" w:eastAsia="Times New Roman" w:hAnsi="Calibri" w:cs="Calibri"/>
          <w:color w:val="000000"/>
          <w:lang w:eastAsia="en-AU"/>
        </w:rPr>
        <w:t>Personal Property Policy</w:t>
      </w:r>
    </w:p>
    <w:p w:rsidR="008B2D1C" w:rsidRPr="008B2D1C" w:rsidRDefault="008B2D1C" w:rsidP="008B2D1C">
      <w:pPr>
        <w:numPr>
          <w:ilvl w:val="0"/>
          <w:numId w:val="2"/>
        </w:numPr>
        <w:spacing w:after="0" w:line="240" w:lineRule="auto"/>
        <w:jc w:val="both"/>
        <w:textAlignment w:val="baseline"/>
        <w:rPr>
          <w:rFonts w:ascii="Calibri" w:eastAsia="Times New Roman" w:hAnsi="Calibri" w:cs="Calibri"/>
          <w:color w:val="000000"/>
          <w:lang w:eastAsia="en-AU"/>
        </w:rPr>
      </w:pPr>
      <w:r w:rsidRPr="008B2D1C">
        <w:rPr>
          <w:rFonts w:ascii="Calibri" w:eastAsia="Times New Roman" w:hAnsi="Calibri" w:cs="Calibri"/>
          <w:color w:val="000000"/>
          <w:lang w:eastAsia="en-AU"/>
        </w:rPr>
        <w:t>Child Safe Standards Policy</w:t>
      </w:r>
    </w:p>
    <w:p w:rsidR="008B2D1C" w:rsidRPr="008B2D1C" w:rsidRDefault="008B2D1C" w:rsidP="008B2D1C">
      <w:pPr>
        <w:numPr>
          <w:ilvl w:val="0"/>
          <w:numId w:val="2"/>
        </w:numPr>
        <w:spacing w:after="0" w:line="240" w:lineRule="auto"/>
        <w:jc w:val="both"/>
        <w:textAlignment w:val="baseline"/>
        <w:rPr>
          <w:rFonts w:ascii="Calibri" w:eastAsia="Times New Roman" w:hAnsi="Calibri" w:cs="Calibri"/>
          <w:color w:val="000000"/>
          <w:lang w:eastAsia="en-AU"/>
        </w:rPr>
      </w:pPr>
      <w:r w:rsidRPr="008B2D1C">
        <w:rPr>
          <w:rFonts w:ascii="Calibri" w:eastAsia="Times New Roman" w:hAnsi="Calibri" w:cs="Calibri"/>
          <w:color w:val="000000"/>
          <w:lang w:eastAsia="en-AU"/>
        </w:rPr>
        <w:t>Emergency and Critical Incident Management Plan</w:t>
      </w:r>
    </w:p>
    <w:p w:rsidR="008B2D1C" w:rsidRPr="008B2D1C" w:rsidRDefault="008B2D1C" w:rsidP="008B2D1C">
      <w:pPr>
        <w:numPr>
          <w:ilvl w:val="0"/>
          <w:numId w:val="2"/>
        </w:numPr>
        <w:spacing w:after="0" w:line="240" w:lineRule="auto"/>
        <w:jc w:val="both"/>
        <w:textAlignment w:val="baseline"/>
        <w:rPr>
          <w:rFonts w:ascii="Calibri" w:eastAsia="Times New Roman" w:hAnsi="Calibri" w:cs="Calibri"/>
          <w:color w:val="000000"/>
          <w:lang w:eastAsia="en-AU"/>
        </w:rPr>
      </w:pPr>
      <w:r w:rsidRPr="008B2D1C">
        <w:rPr>
          <w:rFonts w:ascii="Calibri" w:eastAsia="Times New Roman" w:hAnsi="Calibri" w:cs="Calibri"/>
          <w:color w:val="000000"/>
          <w:lang w:eastAsia="en-AU"/>
        </w:rPr>
        <w:t>Volunteers</w:t>
      </w:r>
    </w:p>
    <w:p w:rsidR="008B2D1C" w:rsidRPr="008B2D1C" w:rsidRDefault="008B2D1C" w:rsidP="008B2D1C">
      <w:pPr>
        <w:numPr>
          <w:ilvl w:val="0"/>
          <w:numId w:val="2"/>
        </w:numPr>
        <w:spacing w:after="0" w:line="240" w:lineRule="auto"/>
        <w:jc w:val="both"/>
        <w:textAlignment w:val="baseline"/>
        <w:rPr>
          <w:rFonts w:ascii="Calibri" w:eastAsia="Times New Roman" w:hAnsi="Calibri" w:cs="Calibri"/>
          <w:color w:val="000000"/>
          <w:lang w:eastAsia="en-AU"/>
        </w:rPr>
      </w:pPr>
      <w:r w:rsidRPr="008B2D1C">
        <w:rPr>
          <w:rFonts w:ascii="Calibri" w:eastAsia="Times New Roman" w:hAnsi="Calibri" w:cs="Calibri"/>
          <w:color w:val="000000"/>
          <w:lang w:eastAsia="en-AU"/>
        </w:rPr>
        <w:t>Visitors</w:t>
      </w:r>
    </w:p>
    <w:p w:rsidR="008B2D1C" w:rsidRPr="008B2D1C" w:rsidRDefault="008B2D1C" w:rsidP="008B2D1C">
      <w:pPr>
        <w:numPr>
          <w:ilvl w:val="0"/>
          <w:numId w:val="2"/>
        </w:numPr>
        <w:spacing w:after="0" w:line="240" w:lineRule="auto"/>
        <w:jc w:val="both"/>
        <w:textAlignment w:val="baseline"/>
        <w:rPr>
          <w:rFonts w:ascii="Noto Sans Symbols" w:eastAsia="Times New Roman" w:hAnsi="Noto Sans Symbols" w:cs="Times New Roman"/>
          <w:color w:val="000000"/>
          <w:lang w:eastAsia="en-AU"/>
        </w:rPr>
      </w:pPr>
      <w:r w:rsidRPr="008B2D1C">
        <w:rPr>
          <w:rFonts w:ascii="Calibri" w:eastAsia="Times New Roman" w:hAnsi="Calibri" w:cs="Calibri"/>
          <w:color w:val="000000"/>
          <w:lang w:eastAsia="en-AU"/>
        </w:rPr>
        <w:t>Dogs at School</w:t>
      </w:r>
    </w:p>
    <w:p w:rsidR="008B2D1C" w:rsidRPr="008B2D1C" w:rsidRDefault="008B2D1C" w:rsidP="008B2D1C">
      <w:pPr>
        <w:numPr>
          <w:ilvl w:val="0"/>
          <w:numId w:val="2"/>
        </w:numPr>
        <w:spacing w:after="0" w:line="240" w:lineRule="auto"/>
        <w:jc w:val="both"/>
        <w:textAlignment w:val="baseline"/>
        <w:rPr>
          <w:rFonts w:ascii="Calibri" w:eastAsia="Times New Roman" w:hAnsi="Calibri" w:cs="Calibri"/>
          <w:color w:val="000000"/>
          <w:lang w:eastAsia="en-AU"/>
        </w:rPr>
      </w:pPr>
      <w:r w:rsidRPr="008B2D1C">
        <w:rPr>
          <w:rFonts w:ascii="Calibri" w:eastAsia="Times New Roman" w:hAnsi="Calibri" w:cs="Calibri"/>
          <w:color w:val="000000"/>
          <w:lang w:eastAsia="en-AU"/>
        </w:rPr>
        <w:t>Working with Children and Suitability Checks</w:t>
      </w:r>
    </w:p>
    <w:p w:rsidR="008B2D1C" w:rsidRPr="008B2D1C" w:rsidRDefault="008B2D1C" w:rsidP="008B2D1C">
      <w:pPr>
        <w:numPr>
          <w:ilvl w:val="0"/>
          <w:numId w:val="2"/>
        </w:numPr>
        <w:spacing w:after="0" w:line="240" w:lineRule="auto"/>
        <w:jc w:val="both"/>
        <w:textAlignment w:val="baseline"/>
        <w:rPr>
          <w:rFonts w:ascii="Calibri" w:eastAsia="Times New Roman" w:hAnsi="Calibri" w:cs="Calibri"/>
          <w:color w:val="000000"/>
          <w:lang w:eastAsia="en-AU"/>
        </w:rPr>
      </w:pPr>
      <w:r w:rsidRPr="008B2D1C">
        <w:rPr>
          <w:rFonts w:ascii="Calibri" w:eastAsia="Times New Roman" w:hAnsi="Calibri" w:cs="Calibri"/>
          <w:color w:val="000000"/>
          <w:lang w:eastAsia="en-AU"/>
        </w:rPr>
        <w:t>Mandatory Reporting</w:t>
      </w:r>
    </w:p>
    <w:p w:rsidR="008B2D1C" w:rsidRPr="008B2D1C" w:rsidRDefault="008B2D1C" w:rsidP="008B2D1C">
      <w:pPr>
        <w:numPr>
          <w:ilvl w:val="0"/>
          <w:numId w:val="2"/>
        </w:numPr>
        <w:spacing w:after="240" w:line="240" w:lineRule="auto"/>
        <w:jc w:val="both"/>
        <w:textAlignment w:val="baseline"/>
        <w:rPr>
          <w:rFonts w:ascii="Calibri" w:eastAsia="Times New Roman" w:hAnsi="Calibri" w:cs="Calibri"/>
          <w:color w:val="000000"/>
          <w:lang w:eastAsia="en-AU"/>
        </w:rPr>
      </w:pPr>
      <w:r w:rsidRPr="008B2D1C">
        <w:rPr>
          <w:rFonts w:ascii="Calibri" w:eastAsia="Times New Roman" w:hAnsi="Calibri" w:cs="Calibri"/>
          <w:color w:val="000000"/>
          <w:lang w:eastAsia="en-AU"/>
        </w:rPr>
        <w:t>Occupational Health and Safety</w:t>
      </w:r>
    </w:p>
    <w:p w:rsidR="008B2D1C" w:rsidRPr="008B2D1C" w:rsidRDefault="008B2D1C" w:rsidP="008B2D1C">
      <w:pPr>
        <w:spacing w:before="40" w:after="240" w:line="240" w:lineRule="auto"/>
        <w:jc w:val="both"/>
        <w:rPr>
          <w:rFonts w:ascii="Times New Roman" w:eastAsia="Times New Roman" w:hAnsi="Times New Roman" w:cs="Times New Roman"/>
          <w:sz w:val="24"/>
          <w:szCs w:val="24"/>
          <w:lang w:eastAsia="en-AU"/>
        </w:rPr>
      </w:pPr>
      <w:r w:rsidRPr="008B2D1C">
        <w:rPr>
          <w:rFonts w:ascii="Calibri" w:eastAsia="Times New Roman" w:hAnsi="Calibri" w:cs="Calibri"/>
          <w:b/>
          <w:bCs/>
          <w:smallCaps/>
          <w:color w:val="5B9BD5"/>
          <w:sz w:val="26"/>
          <w:szCs w:val="26"/>
          <w:lang w:eastAsia="en-AU"/>
        </w:rPr>
        <w:t>REVIEW CYCLE</w:t>
      </w:r>
    </w:p>
    <w:p w:rsidR="008B2D1C" w:rsidRPr="008B2D1C" w:rsidRDefault="008B2D1C" w:rsidP="008B2D1C">
      <w:pPr>
        <w:spacing w:before="40" w:after="240" w:line="240" w:lineRule="auto"/>
        <w:jc w:val="both"/>
        <w:rPr>
          <w:rFonts w:ascii="Times New Roman" w:eastAsia="Times New Roman" w:hAnsi="Times New Roman" w:cs="Times New Roman"/>
          <w:sz w:val="24"/>
          <w:szCs w:val="24"/>
          <w:lang w:eastAsia="en-AU"/>
        </w:rPr>
      </w:pPr>
      <w:r w:rsidRPr="008B2D1C">
        <w:rPr>
          <w:rFonts w:ascii="Calibri" w:eastAsia="Times New Roman" w:hAnsi="Calibri" w:cs="Calibri"/>
          <w:color w:val="000000"/>
          <w:lang w:eastAsia="en-AU"/>
        </w:rPr>
        <w:t>This policy was last updated on 28th August 2020 and is scheduled for review in August 2023.</w:t>
      </w:r>
    </w:p>
    <w:p w:rsidR="008B2D1C" w:rsidRDefault="008B2D1C">
      <w:bookmarkStart w:id="0" w:name="_GoBack"/>
      <w:bookmarkEnd w:id="0"/>
    </w:p>
    <w:sectPr w:rsidR="008B2D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MV Bol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48E5"/>
    <w:multiLevelType w:val="multilevel"/>
    <w:tmpl w:val="6804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D50E8"/>
    <w:multiLevelType w:val="multilevel"/>
    <w:tmpl w:val="26BA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D1C"/>
    <w:rsid w:val="008B2D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778EA-00E9-413B-9E11-779805BB4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B2D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D1C"/>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8B2D1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semiHidden/>
    <w:unhideWhenUsed/>
    <w:rsid w:val="008B2D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381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education.vic.gov.au/pal/structured-workplace-learning/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education.vic.gov.au/pal/duty-of-care/policy"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Jayden Andrea</dc:creator>
  <cp:keywords/>
  <dc:description/>
  <cp:lastModifiedBy>Jayden Andrea</cp:lastModifiedBy>
  <cp:revision>1</cp:revision>
  <dcterms:created xsi:type="dcterms:W3CDTF">2020-12-11T04:11:00Z</dcterms:created>
  <dcterms:modified xsi:type="dcterms:W3CDTF">2020-12-11T04:12:00Z</dcterms:modified>
</cp:coreProperties>
</file>